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青岛滨海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学院专升本自荐考试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考生操作说明</w:t>
      </w:r>
    </w:p>
    <w:p>
      <w:pPr>
        <w:spacing w:line="520" w:lineRule="exact"/>
        <w:ind w:firstLine="412" w:firstLineChars="196"/>
        <w:rPr>
          <w:rFonts w:ascii="仿宋" w:hAnsi="仿宋" w:eastAsia="仿宋"/>
          <w:b/>
          <w:bCs/>
          <w:sz w:val="32"/>
          <w:szCs w:val="32"/>
        </w:rPr>
      </w:pPr>
      <w:bookmarkStart w:id="0" w:name="_Toc3223"/>
      <w:r>
        <w:rPr>
          <w:rFonts w:hint="eastAsia" w:ascii="微软雅黑" w:hAnsi="微软雅黑" w:eastAsia="微软雅黑" w:cs="微软雅黑"/>
          <w:b/>
          <w:bCs/>
          <w:color w:val="FF0000"/>
          <w:szCs w:val="21"/>
          <w:u w:val="single"/>
        </w:rPr>
        <w:t>本次考试使用手机进行在线答题，考生须保证考试手机网络稳定，手机摄像头正常。</w:t>
      </w:r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一、下载安装考试软件</w:t>
      </w:r>
    </w:p>
    <w:p>
      <w:pPr>
        <w:spacing w:line="520" w:lineRule="exact"/>
        <w:ind w:firstLine="420" w:firstLineChars="200"/>
        <w:rPr>
          <w:rFonts w:ascii="微软雅黑" w:hAnsi="微软雅黑" w:eastAsia="微软雅黑" w:cs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安装方法：在手机“应用商店”中，搜索“学习通”APP，下载安装。</w:t>
      </w:r>
      <w:bookmarkStart w:id="1" w:name="_Toc8645"/>
      <w:r>
        <w:rPr>
          <w:rFonts w:hint="eastAsia" w:ascii="微软雅黑" w:hAnsi="微软雅黑" w:eastAsia="微软雅黑" w:cs="微软雅黑"/>
          <w:szCs w:val="21"/>
        </w:rPr>
        <w:t>已安装学习通的，更新至最新版本。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（务必于考试前安装/更新完毕）</w:t>
      </w:r>
    </w:p>
    <w:p>
      <w:pPr>
        <w:spacing w:line="52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二、登录“学习通</w:t>
      </w:r>
      <w:bookmarkEnd w:id="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”</w:t>
      </w:r>
    </w:p>
    <w:p>
      <w:pPr>
        <w:spacing w:line="180" w:lineRule="auto"/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（一）账号注册（如果已经注册过学习通账号，无需再注册）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学习通安装完成后，可在考前提前完成注册登录操作。操作方法：打开学习通APP进入登录页面，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需用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手机号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进行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注册，并根据系统提示绑定考试单位、身份证号、姓名，完成登录认证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szCs w:val="21"/>
        </w:rPr>
        <w:t>具体操作如下：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1.手机号注册时，自行设置登录密码，点击【下一步】；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2.学校/单位/fid机构代码：输入我校学习通代码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8511</w:t>
      </w:r>
      <w:r>
        <w:rPr>
          <w:rFonts w:hint="eastAsia" w:ascii="微软雅黑" w:hAnsi="微软雅黑" w:eastAsia="微软雅黑" w:cs="微软雅黑"/>
          <w:szCs w:val="21"/>
        </w:rPr>
        <w:t>，出现“青岛滨海学院”点击，完成操作点击【下一步】；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3完善信息页面：学号/工号处输入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>身份证号</w:t>
      </w:r>
      <w:r>
        <w:rPr>
          <w:rFonts w:hint="eastAsia" w:ascii="微软雅黑" w:hAnsi="微软雅黑" w:eastAsia="微软雅黑" w:cs="微软雅黑"/>
          <w:szCs w:val="21"/>
        </w:rPr>
        <w:t>，核对姓名，点击【验证】。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操作流程如下图：</w:t>
      </w:r>
    </w:p>
    <w:p>
      <w:pPr>
        <w:jc w:val="center"/>
      </w:pPr>
      <w:r>
        <w:drawing>
          <wp:inline distT="0" distB="0" distL="114300" distR="114300">
            <wp:extent cx="1567815" cy="3112770"/>
            <wp:effectExtent l="9525" t="9525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3112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567180" cy="3122295"/>
            <wp:effectExtent l="9525" t="9525" r="1079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3122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561465" cy="3117850"/>
            <wp:effectExtent l="9525" t="9525" r="165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11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3155" cy="2714625"/>
            <wp:effectExtent l="0" t="0" r="444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80" w:lineRule="auto"/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（二）绑定考试单位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若之前注册使用过学习通的，可以在手机号登录状态下，直接进入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>【设置】-【账号管理】-【绑定单位】-【添加单位】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</w:rPr>
        <w:t>添加考试单位</w:t>
      </w:r>
      <w:r>
        <w:rPr>
          <w:rFonts w:hint="eastAsia" w:ascii="微软雅黑" w:hAnsi="微软雅黑" w:eastAsia="微软雅黑" w:cs="微软雅黑"/>
          <w:color w:val="FF0000"/>
          <w:szCs w:val="21"/>
        </w:rPr>
        <w:t>（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  <w:u w:val="single"/>
        </w:rPr>
        <w:t>先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 xml:space="preserve">输入青岛滨海学院学习通代码 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  <w:u w:val="single"/>
        </w:rPr>
        <w:t>8511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</w:rPr>
        <w:t>，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  <w:u w:val="single"/>
        </w:rPr>
        <w:t>再选择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>“青岛滨海学院”</w:t>
      </w:r>
      <w:r>
        <w:rPr>
          <w:rFonts w:hint="eastAsia" w:ascii="微软雅黑" w:hAnsi="微软雅黑" w:eastAsia="微软雅黑" w:cs="微软雅黑"/>
          <w:color w:val="FF0000"/>
          <w:szCs w:val="21"/>
        </w:rPr>
        <w:t>）</w:t>
      </w:r>
      <w:r>
        <w:rPr>
          <w:rFonts w:hint="eastAsia" w:ascii="微软雅黑" w:hAnsi="微软雅黑" w:eastAsia="微软雅黑" w:cs="微软雅黑"/>
          <w:szCs w:val="21"/>
        </w:rPr>
        <w:t>及信息。操作流程如下图：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68580</wp:posOffset>
            </wp:positionV>
            <wp:extent cx="5267960" cy="2614295"/>
            <wp:effectExtent l="0" t="0" r="2540" b="190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三、进入考试相关操作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模拟考试与正式考试均可通过此流程获取试卷。</w:t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登录成功后进入学习通APP首页，下拉选择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>【青岛滨海学院（学生）】—【考试】</w:t>
      </w:r>
      <w:r>
        <w:rPr>
          <w:rFonts w:hint="eastAsia" w:ascii="微软雅黑" w:hAnsi="微软雅黑" w:eastAsia="微软雅黑" w:cs="微软雅黑"/>
          <w:i/>
          <w:iCs/>
          <w:color w:val="FF0000"/>
          <w:sz w:val="28"/>
          <w:szCs w:val="28"/>
        </w:rPr>
        <w:t>。</w:t>
      </w:r>
      <w:r>
        <w:rPr>
          <w:rFonts w:hint="eastAsia" w:ascii="微软雅黑" w:hAnsi="微软雅黑" w:eastAsia="微软雅黑" w:cs="微软雅黑"/>
          <w:szCs w:val="21"/>
        </w:rPr>
        <w:t>到考试时间，可进入查看试卷。操作流程如下图：</w:t>
      </w:r>
    </w:p>
    <w:p>
      <w:pPr>
        <w:ind w:firstLine="420" w:firstLineChars="200"/>
        <w:jc w:val="center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inline distT="0" distB="0" distL="0" distR="0">
            <wp:extent cx="1361440" cy="2707640"/>
            <wp:effectExtent l="0" t="0" r="0" b="0"/>
            <wp:docPr id="5762650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6502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714" cy="2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Cs w:val="21"/>
        </w:rPr>
        <w:drawing>
          <wp:inline distT="0" distB="0" distL="0" distR="0">
            <wp:extent cx="2973705" cy="2756535"/>
            <wp:effectExtent l="0" t="0" r="0" b="0"/>
            <wp:docPr id="829863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6334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4868" cy="277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若之前用学习通考试过，在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【首页】—【常用】—【考试】</w:t>
      </w:r>
      <w:r>
        <w:rPr>
          <w:rFonts w:hint="eastAsia" w:ascii="微软雅黑" w:hAnsi="微软雅黑" w:eastAsia="微软雅黑" w:cs="微软雅黑"/>
          <w:szCs w:val="21"/>
        </w:rPr>
        <w:t>，也可直接查看考试列表并进入考试。（如下图）</w:t>
      </w:r>
    </w:p>
    <w:p>
      <w:pPr>
        <w:jc w:val="center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1726565" cy="3443605"/>
            <wp:effectExtent l="9525" t="9525" r="16510" b="13970"/>
            <wp:docPr id="8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内容占位符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443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进入考试前请核对个人信息并详细阅览考试通知与诚信考试承诺书，阅览完成点击“我已阅读并同意”，然后点击【开始考试】即可进入答题（如下图）。</w:t>
      </w:r>
    </w:p>
    <w:p>
      <w:pPr>
        <w:jc w:val="center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1516380" cy="2604770"/>
            <wp:effectExtent l="9525" t="9525" r="10795" b="1460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t="5090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604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517650" cy="2609850"/>
            <wp:effectExtent l="9525" t="9525" r="9525" b="952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rcRect t="577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60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考试作答页面：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考试过程中主观题支持文字作答与纸上作答拍照上传两种作答方式，拍照按钮在考试界面（如下图）。</w:t>
      </w:r>
    </w:p>
    <w:p>
      <w:pPr>
        <w:jc w:val="center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drawing>
          <wp:inline distT="0" distB="0" distL="114300" distR="114300">
            <wp:extent cx="1456055" cy="2810510"/>
            <wp:effectExtent l="9525" t="9525" r="20320" b="1206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810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213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TVhYzc4ZjVjNzcwZTc2NTZkZWRiMzFiY2I3YjgifQ=="/>
  </w:docVars>
  <w:rsids>
    <w:rsidRoot w:val="7E2151B7"/>
    <w:rsid w:val="001336BF"/>
    <w:rsid w:val="001910AC"/>
    <w:rsid w:val="00291C7F"/>
    <w:rsid w:val="00371C8C"/>
    <w:rsid w:val="003A5BE5"/>
    <w:rsid w:val="0044563E"/>
    <w:rsid w:val="00453397"/>
    <w:rsid w:val="004E02F0"/>
    <w:rsid w:val="00750FF8"/>
    <w:rsid w:val="0097016D"/>
    <w:rsid w:val="00A35A2F"/>
    <w:rsid w:val="00B771A0"/>
    <w:rsid w:val="00C419F4"/>
    <w:rsid w:val="00ED6884"/>
    <w:rsid w:val="01BC6BD4"/>
    <w:rsid w:val="02B1502F"/>
    <w:rsid w:val="02BB31E2"/>
    <w:rsid w:val="02FA2695"/>
    <w:rsid w:val="057A7AF8"/>
    <w:rsid w:val="09311E3A"/>
    <w:rsid w:val="0B8553AA"/>
    <w:rsid w:val="0B874971"/>
    <w:rsid w:val="0ED06568"/>
    <w:rsid w:val="0FDF3AA3"/>
    <w:rsid w:val="103E3594"/>
    <w:rsid w:val="10A32505"/>
    <w:rsid w:val="10E70644"/>
    <w:rsid w:val="13824654"/>
    <w:rsid w:val="13A27A23"/>
    <w:rsid w:val="142F3701"/>
    <w:rsid w:val="151632A6"/>
    <w:rsid w:val="15E2762C"/>
    <w:rsid w:val="180B2002"/>
    <w:rsid w:val="181735B2"/>
    <w:rsid w:val="18864531"/>
    <w:rsid w:val="1BDD4B1E"/>
    <w:rsid w:val="1CCC62BB"/>
    <w:rsid w:val="1F061C7C"/>
    <w:rsid w:val="1F722C9A"/>
    <w:rsid w:val="20EE53F4"/>
    <w:rsid w:val="22511DC1"/>
    <w:rsid w:val="226C6BFB"/>
    <w:rsid w:val="24175B0D"/>
    <w:rsid w:val="25F626FE"/>
    <w:rsid w:val="274A167C"/>
    <w:rsid w:val="27B70919"/>
    <w:rsid w:val="27E64D5A"/>
    <w:rsid w:val="282835C4"/>
    <w:rsid w:val="2B876854"/>
    <w:rsid w:val="2BF832AE"/>
    <w:rsid w:val="2E4C5B33"/>
    <w:rsid w:val="2EEF6BEA"/>
    <w:rsid w:val="2F723773"/>
    <w:rsid w:val="2F8D373D"/>
    <w:rsid w:val="30AB4D93"/>
    <w:rsid w:val="315C42DF"/>
    <w:rsid w:val="31763253"/>
    <w:rsid w:val="35FD330D"/>
    <w:rsid w:val="36260A17"/>
    <w:rsid w:val="37C02B01"/>
    <w:rsid w:val="3885411B"/>
    <w:rsid w:val="4117590C"/>
    <w:rsid w:val="43B0059C"/>
    <w:rsid w:val="45196317"/>
    <w:rsid w:val="465346DC"/>
    <w:rsid w:val="48701846"/>
    <w:rsid w:val="49C03A64"/>
    <w:rsid w:val="4A585F28"/>
    <w:rsid w:val="4A82495E"/>
    <w:rsid w:val="4AC57410"/>
    <w:rsid w:val="4FB174C2"/>
    <w:rsid w:val="50A078EC"/>
    <w:rsid w:val="53755348"/>
    <w:rsid w:val="554D1867"/>
    <w:rsid w:val="55AE0565"/>
    <w:rsid w:val="55D744B5"/>
    <w:rsid w:val="5647080A"/>
    <w:rsid w:val="57DD2692"/>
    <w:rsid w:val="5CFE0F9A"/>
    <w:rsid w:val="5D3E2967"/>
    <w:rsid w:val="5E6278BC"/>
    <w:rsid w:val="612E2CF2"/>
    <w:rsid w:val="61C62F2B"/>
    <w:rsid w:val="63AE0C63"/>
    <w:rsid w:val="663C0C9F"/>
    <w:rsid w:val="68565BD0"/>
    <w:rsid w:val="68E9589B"/>
    <w:rsid w:val="6AC73AD1"/>
    <w:rsid w:val="6BC61992"/>
    <w:rsid w:val="6C4B4758"/>
    <w:rsid w:val="6CBA18DE"/>
    <w:rsid w:val="6D737427"/>
    <w:rsid w:val="6F0F5F11"/>
    <w:rsid w:val="70A609EA"/>
    <w:rsid w:val="719830A7"/>
    <w:rsid w:val="71CA0043"/>
    <w:rsid w:val="743B75B9"/>
    <w:rsid w:val="75150F5C"/>
    <w:rsid w:val="7516167C"/>
    <w:rsid w:val="763A6146"/>
    <w:rsid w:val="77A318EC"/>
    <w:rsid w:val="7849788F"/>
    <w:rsid w:val="788259A6"/>
    <w:rsid w:val="7C99506C"/>
    <w:rsid w:val="7CA53A11"/>
    <w:rsid w:val="7CB24380"/>
    <w:rsid w:val="7E2151B7"/>
    <w:rsid w:val="7E7A120B"/>
    <w:rsid w:val="7F3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37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2"/>
      <w:szCs w:val="36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jc w:val="left"/>
      <w:outlineLvl w:val="2"/>
    </w:pPr>
    <w:rPr>
      <w:rFonts w:hint="eastAsia" w:ascii="宋体" w:hAnsi="宋体" w:eastAsia="微软雅黑" w:cs="Times New Roman"/>
      <w:b/>
      <w:bCs/>
      <w:kern w:val="0"/>
      <w:sz w:val="24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80" w:line="300" w:lineRule="auto"/>
      <w:ind w:firstLine="880" w:firstLineChars="200"/>
      <w:outlineLvl w:val="3"/>
    </w:pPr>
    <w:rPr>
      <w:rFonts w:ascii="Arial" w:hAnsi="Arial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firstLine="643" w:firstLineChars="200"/>
    </w:pPr>
    <w:rPr>
      <w:rFonts w:ascii="宋体" w:hAnsi="宋体" w:eastAsia="微软雅黑" w:cs="宋体"/>
      <w:szCs w:val="21"/>
      <w:lang w:val="zh-CN" w:bidi="zh-CN"/>
    </w:rPr>
  </w:style>
  <w:style w:type="character" w:customStyle="1" w:styleId="9">
    <w:name w:val="标题 2 字符"/>
    <w:link w:val="3"/>
    <w:qFormat/>
    <w:uiPriority w:val="0"/>
    <w:rPr>
      <w:rFonts w:ascii="宋体" w:hAnsi="宋体" w:eastAsia="宋体" w:cs="宋体"/>
      <w:sz w:val="32"/>
    </w:rPr>
  </w:style>
  <w:style w:type="character" w:customStyle="1" w:styleId="10">
    <w:name w:val="标题 1 字符"/>
    <w:link w:val="2"/>
    <w:qFormat/>
    <w:uiPriority w:val="0"/>
    <w:rPr>
      <w:rFonts w:eastAsia="微软雅黑"/>
      <w:b/>
      <w:kern w:val="44"/>
      <w:sz w:val="44"/>
    </w:rPr>
  </w:style>
  <w:style w:type="character" w:customStyle="1" w:styleId="11">
    <w:name w:val="标题 3 字符"/>
    <w:link w:val="4"/>
    <w:qFormat/>
    <w:uiPriority w:val="0"/>
    <w:rPr>
      <w:rFonts w:ascii="宋体" w:hAnsi="宋体" w:eastAsia="微软雅黑" w:cs="宋体"/>
      <w:sz w:val="24"/>
      <w:szCs w:val="24"/>
      <w:lang w:val="zh-CN" w:bidi="zh-CN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</Words>
  <Characters>688</Characters>
  <Lines>5</Lines>
  <Paragraphs>1</Paragraphs>
  <TotalTime>113</TotalTime>
  <ScaleCrop>false</ScaleCrop>
  <LinksUpToDate>false</LinksUpToDate>
  <CharactersWithSpaces>807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2023-03-15T01:42:00Z</dcterms:created>
  <dc:creator>老二---王漂亮</dc:creator>
  <cp:lastModifiedBy>王鹏飞</cp:lastModifiedBy>
  <dcterms:modified xsi:type="dcterms:W3CDTF">2024-02-21T02:07:44Z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8538218130F041C1B7AA3EA05362D953</vt:lpwstr>
  </property>
</Properties>
</file>